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17C" w:rsidRDefault="00FD339C">
      <w:r>
        <w:rPr>
          <w:noProof/>
          <w:lang w:eastAsia="ru-RU"/>
        </w:rPr>
        <w:drawing>
          <wp:inline distT="0" distB="0" distL="0" distR="0">
            <wp:extent cx="5924550" cy="1790700"/>
            <wp:effectExtent l="0" t="0" r="0" b="0"/>
            <wp:docPr id="2" name="Рисунок 2" descr="d:\Users\asu_31\YandexDisk\Кантемиров ФБУЗ\SMM ФБУЗ\_Шаблоны\Compon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su_31\YandexDisk\Кантемиров ФБУЗ\SMM ФБУЗ\_Шаблоны\Componen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39C" w:rsidRDefault="00FD339C"/>
    <w:p w:rsidR="00FD339C" w:rsidRDefault="00FD339C">
      <w:pPr>
        <w:rPr>
          <w:rFonts w:ascii="Montserrat Black" w:hAnsi="Montserrat Black"/>
          <w:sz w:val="144"/>
        </w:rPr>
      </w:pPr>
    </w:p>
    <w:p w:rsidR="008C23AC" w:rsidRDefault="00FD339C">
      <w:pPr>
        <w:rPr>
          <w:rFonts w:ascii="Montserrat Black" w:hAnsi="Montserrat Black"/>
          <w:sz w:val="144"/>
        </w:rPr>
      </w:pPr>
      <w:r w:rsidRPr="00FD339C">
        <w:rPr>
          <w:rFonts w:ascii="Montserrat Black" w:hAnsi="Montserrat Black"/>
          <w:sz w:val="144"/>
        </w:rPr>
        <w:t xml:space="preserve">Памятка </w:t>
      </w:r>
    </w:p>
    <w:p w:rsidR="001B24C9" w:rsidRPr="00D25C38" w:rsidRDefault="00FD339C" w:rsidP="001B24C9">
      <w:pPr>
        <w:rPr>
          <w:rFonts w:ascii="Montserrat" w:hAnsi="Montserrat"/>
          <w:sz w:val="56"/>
          <w:szCs w:val="56"/>
        </w:rPr>
      </w:pPr>
      <w:r w:rsidRPr="00D25C38">
        <w:rPr>
          <w:rFonts w:ascii="Montserrat" w:hAnsi="Montserrat"/>
          <w:sz w:val="56"/>
          <w:szCs w:val="56"/>
        </w:rPr>
        <w:t>«</w:t>
      </w:r>
      <w:r w:rsidR="001B24C9" w:rsidRPr="00D25C38">
        <w:rPr>
          <w:rFonts w:ascii="Montserrat" w:hAnsi="Montserrat"/>
          <w:sz w:val="56"/>
          <w:szCs w:val="56"/>
        </w:rPr>
        <w:t xml:space="preserve">Правила </w:t>
      </w:r>
      <w:r w:rsidR="00D21B0C" w:rsidRPr="00D25C38">
        <w:rPr>
          <w:rFonts w:ascii="Montserrat" w:hAnsi="Montserrat"/>
          <w:sz w:val="56"/>
          <w:szCs w:val="56"/>
        </w:rPr>
        <w:t>использ</w:t>
      </w:r>
      <w:bookmarkStart w:id="0" w:name="_GoBack"/>
      <w:bookmarkEnd w:id="0"/>
      <w:r w:rsidR="00D21B0C" w:rsidRPr="00D25C38">
        <w:rPr>
          <w:rFonts w:ascii="Montserrat" w:hAnsi="Montserrat"/>
          <w:sz w:val="56"/>
          <w:szCs w:val="56"/>
        </w:rPr>
        <w:t>ования медицинской маски</w:t>
      </w:r>
      <w:r w:rsidR="001B24C9" w:rsidRPr="00D25C38">
        <w:rPr>
          <w:rFonts w:ascii="Montserrat" w:hAnsi="Montserrat"/>
          <w:sz w:val="56"/>
          <w:szCs w:val="56"/>
        </w:rPr>
        <w:t>»</w:t>
      </w:r>
    </w:p>
    <w:p w:rsidR="009A4E17" w:rsidRDefault="009A4E17">
      <w:pPr>
        <w:rPr>
          <w:rFonts w:ascii="Montserrat" w:hAnsi="Montserrat"/>
          <w:sz w:val="72"/>
        </w:rPr>
      </w:pPr>
    </w:p>
    <w:p w:rsidR="009A4E17" w:rsidRDefault="009A4E17">
      <w:pPr>
        <w:rPr>
          <w:rFonts w:ascii="Montserrat" w:hAnsi="Montserrat"/>
          <w:sz w:val="72"/>
        </w:rPr>
      </w:pPr>
      <w:r>
        <w:rPr>
          <w:rFonts w:ascii="Montserrat" w:hAnsi="Montserrat"/>
          <w:sz w:val="72"/>
        </w:rPr>
        <w:br w:type="page"/>
      </w:r>
    </w:p>
    <w:p w:rsidR="00D21B0C" w:rsidRPr="002C26A2" w:rsidRDefault="00D21B0C" w:rsidP="00045514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4F4F4F"/>
          <w:sz w:val="32"/>
          <w:szCs w:val="32"/>
          <w:lang w:eastAsia="ru-RU"/>
        </w:rPr>
      </w:pPr>
      <w:r w:rsidRPr="002C26A2">
        <w:rPr>
          <w:rFonts w:ascii="Times New Roman" w:eastAsia="Times New Roman" w:hAnsi="Times New Roman" w:cs="Times New Roman"/>
          <w:b/>
          <w:color w:val="4F4F4F"/>
          <w:sz w:val="32"/>
          <w:szCs w:val="32"/>
          <w:lang w:eastAsia="ru-RU"/>
        </w:rPr>
        <w:lastRenderedPageBreak/>
        <w:t>Правила использования медицинской маски</w:t>
      </w:r>
    </w:p>
    <w:p w:rsidR="001B24C9" w:rsidRPr="001B24C9" w:rsidRDefault="001B24C9" w:rsidP="001B24C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B24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КОГДА НАДЕВАТЬ?</w:t>
      </w:r>
    </w:p>
    <w:p w:rsidR="001B24C9" w:rsidRPr="001B24C9" w:rsidRDefault="001B24C9" w:rsidP="00D21B0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B24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Надевайте маску в людных местах, в транспорте, при контактах с людьми, имеющими признаки острой респираторной вирусной инфекции.</w:t>
      </w:r>
    </w:p>
    <w:p w:rsidR="001B24C9" w:rsidRPr="001B24C9" w:rsidRDefault="001B24C9" w:rsidP="00D21B0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B24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 контактах со здоровыми людьми, в случае если вы больны.</w:t>
      </w:r>
    </w:p>
    <w:p w:rsidR="001B24C9" w:rsidRPr="001B24C9" w:rsidRDefault="001B24C9" w:rsidP="001B24C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B24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ВАЖНО!</w:t>
      </w:r>
    </w:p>
    <w:p w:rsidR="001B24C9" w:rsidRPr="001B24C9" w:rsidRDefault="001B24C9" w:rsidP="00D21B0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B24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Специальные складки на маске надо развернуть, вшитую гибкую пластину в области носа следует плотно прижать к спинке носа для обеспечения более полного прилегания к лицу.</w:t>
      </w:r>
    </w:p>
    <w:p w:rsidR="001B24C9" w:rsidRPr="001B24C9" w:rsidRDefault="001B24C9" w:rsidP="001B24C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B24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СКОЛЬКО РАЗ?</w:t>
      </w:r>
    </w:p>
    <w:p w:rsidR="001B24C9" w:rsidRPr="001B24C9" w:rsidRDefault="001B24C9" w:rsidP="001B24C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B24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Медицинскую маску используют однократно.</w:t>
      </w:r>
    </w:p>
    <w:p w:rsidR="001B24C9" w:rsidRPr="001B24C9" w:rsidRDefault="001B24C9" w:rsidP="001B24C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B24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КАК?</w:t>
      </w:r>
    </w:p>
    <w:p w:rsidR="001B24C9" w:rsidRPr="001B24C9" w:rsidRDefault="001B24C9" w:rsidP="00D21B0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B24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Надевать маску следует так, чтобы она закрывала рот, нос, подбородок и плотно фиксировалась (при наличии завязок на маске их следует крепко завязать). Если одна из поверхностей маски имеет цвет, то маску надевают белой стороной к лицу.</w:t>
      </w:r>
    </w:p>
    <w:p w:rsidR="001B24C9" w:rsidRPr="001B24C9" w:rsidRDefault="001B24C9" w:rsidP="001B24C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B24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КАК ЧАСТО?</w:t>
      </w:r>
    </w:p>
    <w:p w:rsidR="001B24C9" w:rsidRPr="001B24C9" w:rsidRDefault="001B24C9" w:rsidP="00D21B0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B24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Менять маску - 1 раз в 3 часа (или чаще).</w:t>
      </w:r>
    </w:p>
    <w:p w:rsidR="001B24C9" w:rsidRPr="001B24C9" w:rsidRDefault="001B24C9" w:rsidP="00D21B0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B24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Если маска увлажнилась, ее следует заменить </w:t>
      </w:r>
      <w:proofErr w:type="gramStart"/>
      <w:r w:rsidRPr="001B24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</w:t>
      </w:r>
      <w:proofErr w:type="gramEnd"/>
      <w:r w:rsidRPr="001B24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новую.</w:t>
      </w:r>
    </w:p>
    <w:p w:rsidR="001B24C9" w:rsidRPr="001B24C9" w:rsidRDefault="001B24C9" w:rsidP="001B24C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B24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УТИЛИЗАЦИЯ</w:t>
      </w:r>
    </w:p>
    <w:p w:rsidR="001B24C9" w:rsidRPr="001B24C9" w:rsidRDefault="001B24C9" w:rsidP="00D21B0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B24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Выбрасывайте маску сразу после использования.</w:t>
      </w:r>
    </w:p>
    <w:p w:rsidR="001B24C9" w:rsidRPr="001B24C9" w:rsidRDefault="001B24C9" w:rsidP="001B24C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B24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ПОМНИТЕ!</w:t>
      </w:r>
    </w:p>
    <w:p w:rsidR="001B24C9" w:rsidRDefault="001B24C9" w:rsidP="00D21B0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B24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 сочетании с тщательной гигиеной рук и карантинными мерами маска максимально снизит риск заражения гриппом, </w:t>
      </w:r>
      <w:proofErr w:type="spellStart"/>
      <w:r w:rsidRPr="001B24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коронавирусом</w:t>
      </w:r>
      <w:proofErr w:type="spellEnd"/>
      <w:r w:rsidRPr="001B24C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 ОРВИ.</w:t>
      </w:r>
    </w:p>
    <w:p w:rsidR="00045514" w:rsidRDefault="00045514" w:rsidP="00D21B0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3F2B3F" w:rsidRDefault="003F2B3F" w:rsidP="003F2B3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  <w:r w:rsidRPr="008B4556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 xml:space="preserve"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гриппа, </w:t>
      </w:r>
      <w:proofErr w:type="spellStart"/>
      <w:r w:rsidRPr="008B4556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коронавируса</w:t>
      </w:r>
      <w:proofErr w:type="spellEnd"/>
      <w:r w:rsidRPr="008B4556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 xml:space="preserve"> и других возбудителей ОРВИ</w:t>
      </w:r>
    </w:p>
    <w:p w:rsidR="007F5A53" w:rsidRDefault="007F5A53">
      <w:pPr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</w:p>
    <w:tbl>
      <w:tblPr>
        <w:tblStyle w:val="a9"/>
        <w:tblW w:w="1017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9288"/>
      </w:tblGrid>
      <w:tr w:rsidR="007F5A53" w:rsidTr="00EC6B9E">
        <w:trPr>
          <w:trHeight w:val="1283"/>
        </w:trPr>
        <w:tc>
          <w:tcPr>
            <w:tcW w:w="10173" w:type="dxa"/>
            <w:gridSpan w:val="2"/>
            <w:vAlign w:val="center"/>
          </w:tcPr>
          <w:p w:rsidR="007F5A53" w:rsidRPr="00661F1A" w:rsidRDefault="007F5A53" w:rsidP="00EC6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ИСПОЛЬЗОВАНИЕ ОДНОРАЗОВОЙ МАСКИ СНИЖАЕТ ВЕРОЯТНОСТЬ ЗАРАЖЕНИЯ ГРИППОМ, КОРОНАВИРУСОМ И ДРУГИМИ ОРВИ</w:t>
            </w:r>
          </w:p>
          <w:p w:rsidR="007F5A53" w:rsidRPr="00661F1A" w:rsidRDefault="007F5A53" w:rsidP="00EC6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A53" w:rsidTr="00EC6B9E">
        <w:trPr>
          <w:trHeight w:val="1249"/>
        </w:trPr>
        <w:tc>
          <w:tcPr>
            <w:tcW w:w="885" w:type="dxa"/>
            <w:vAlign w:val="center"/>
            <w:hideMark/>
          </w:tcPr>
          <w:p w:rsidR="007F5A53" w:rsidRPr="00661F1A" w:rsidRDefault="007F5A53" w:rsidP="00EC6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0BF82D" wp14:editId="023CAE05">
                  <wp:extent cx="308610" cy="28702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  <w:hideMark/>
          </w:tcPr>
          <w:p w:rsidR="007F5A53" w:rsidRPr="00661F1A" w:rsidRDefault="007F5A53" w:rsidP="00EC6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F1A">
              <w:rPr>
                <w:rFonts w:ascii="Times New Roman" w:hAnsi="Times New Roman" w:cs="Times New Roman"/>
                <w:sz w:val="24"/>
                <w:szCs w:val="24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7F5A53" w:rsidTr="00EC6B9E">
        <w:trPr>
          <w:trHeight w:hRule="exact" w:val="239"/>
        </w:trPr>
        <w:tc>
          <w:tcPr>
            <w:tcW w:w="885" w:type="dxa"/>
          </w:tcPr>
          <w:p w:rsidR="007F5A53" w:rsidRPr="00661F1A" w:rsidRDefault="007F5A53" w:rsidP="00EC6B9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288" w:type="dxa"/>
          </w:tcPr>
          <w:p w:rsidR="007F5A53" w:rsidRPr="00661F1A" w:rsidRDefault="007F5A53" w:rsidP="00EC6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A53" w:rsidTr="00EC6B9E">
        <w:trPr>
          <w:trHeight w:val="1019"/>
        </w:trPr>
        <w:tc>
          <w:tcPr>
            <w:tcW w:w="885" w:type="dxa"/>
            <w:vAlign w:val="center"/>
            <w:hideMark/>
          </w:tcPr>
          <w:p w:rsidR="007F5A53" w:rsidRPr="00661F1A" w:rsidRDefault="007F5A53" w:rsidP="00EC6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EC96DB" wp14:editId="4B6453BC">
                  <wp:extent cx="308610" cy="28702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  <w:hideMark/>
          </w:tcPr>
          <w:p w:rsidR="007F5A53" w:rsidRPr="00661F1A" w:rsidRDefault="007F5A53" w:rsidP="00EC6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F1A">
              <w:rPr>
                <w:rFonts w:ascii="Times New Roman" w:hAnsi="Times New Roman" w:cs="Times New Roman"/>
                <w:sz w:val="24"/>
                <w:szCs w:val="24"/>
              </w:rPr>
              <w:t>МАСКА ДОЛЖНА ПЛОТНО ПРИЛЕГАТЬ К ЛИЦУ И ЗАКРЫВАТЬ РОТ, НОС И ПОДБОРОДОК</w:t>
            </w:r>
          </w:p>
        </w:tc>
      </w:tr>
      <w:tr w:rsidR="007F5A53" w:rsidTr="00EC6B9E">
        <w:trPr>
          <w:trHeight w:hRule="exact" w:val="239"/>
        </w:trPr>
        <w:tc>
          <w:tcPr>
            <w:tcW w:w="885" w:type="dxa"/>
          </w:tcPr>
          <w:p w:rsidR="007F5A53" w:rsidRPr="00661F1A" w:rsidRDefault="007F5A53" w:rsidP="00EC6B9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288" w:type="dxa"/>
          </w:tcPr>
          <w:p w:rsidR="007F5A53" w:rsidRPr="00661F1A" w:rsidRDefault="007F5A53" w:rsidP="00EC6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A53" w:rsidTr="00EC6B9E">
        <w:trPr>
          <w:trHeight w:val="510"/>
        </w:trPr>
        <w:tc>
          <w:tcPr>
            <w:tcW w:w="885" w:type="dxa"/>
            <w:vAlign w:val="center"/>
            <w:hideMark/>
          </w:tcPr>
          <w:p w:rsidR="007F5A53" w:rsidRPr="00661F1A" w:rsidRDefault="007F5A53" w:rsidP="00EC6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ED2DBC" wp14:editId="4000685A">
                  <wp:extent cx="308610" cy="28702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  <w:hideMark/>
          </w:tcPr>
          <w:p w:rsidR="007F5A53" w:rsidRPr="00661F1A" w:rsidRDefault="007F5A53" w:rsidP="00EC6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F1A">
              <w:rPr>
                <w:rFonts w:ascii="Times New Roman" w:hAnsi="Times New Roman" w:cs="Times New Roman"/>
                <w:sz w:val="24"/>
                <w:szCs w:val="24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7F5A53" w:rsidTr="00EC6B9E">
        <w:trPr>
          <w:trHeight w:hRule="exact" w:val="239"/>
        </w:trPr>
        <w:tc>
          <w:tcPr>
            <w:tcW w:w="885" w:type="dxa"/>
          </w:tcPr>
          <w:p w:rsidR="007F5A53" w:rsidRPr="00661F1A" w:rsidRDefault="007F5A53" w:rsidP="00EC6B9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288" w:type="dxa"/>
          </w:tcPr>
          <w:p w:rsidR="007F5A53" w:rsidRPr="00661F1A" w:rsidRDefault="007F5A53" w:rsidP="00EC6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A53" w:rsidTr="00EC6B9E">
        <w:trPr>
          <w:trHeight w:val="437"/>
        </w:trPr>
        <w:tc>
          <w:tcPr>
            <w:tcW w:w="885" w:type="dxa"/>
            <w:vAlign w:val="center"/>
            <w:hideMark/>
          </w:tcPr>
          <w:p w:rsidR="007F5A53" w:rsidRPr="00661F1A" w:rsidRDefault="007F5A53" w:rsidP="00EC6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B0237A" wp14:editId="024DF6E9">
                  <wp:extent cx="308610" cy="28702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  <w:hideMark/>
          </w:tcPr>
          <w:p w:rsidR="007F5A53" w:rsidRPr="00661F1A" w:rsidRDefault="007F5A53" w:rsidP="00EC6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F1A">
              <w:rPr>
                <w:rFonts w:ascii="Times New Roman" w:hAnsi="Times New Roman" w:cs="Times New Roman"/>
                <w:sz w:val="24"/>
                <w:szCs w:val="24"/>
              </w:rPr>
              <w:t>ЕСЛИ НА МАСКЕ ЕСТЬ СПЕЦИАЛЬНЫЕ СКЛАДКИ, – РАСПРАВЬТЕ ИХ</w:t>
            </w:r>
          </w:p>
        </w:tc>
      </w:tr>
      <w:tr w:rsidR="007F5A53" w:rsidTr="00EC6B9E">
        <w:trPr>
          <w:trHeight w:hRule="exact" w:val="239"/>
        </w:trPr>
        <w:tc>
          <w:tcPr>
            <w:tcW w:w="885" w:type="dxa"/>
          </w:tcPr>
          <w:p w:rsidR="007F5A53" w:rsidRPr="00661F1A" w:rsidRDefault="007F5A53" w:rsidP="00EC6B9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288" w:type="dxa"/>
          </w:tcPr>
          <w:p w:rsidR="007F5A53" w:rsidRPr="00661F1A" w:rsidRDefault="007F5A53" w:rsidP="00EC6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A53" w:rsidTr="00EC6B9E">
        <w:trPr>
          <w:trHeight w:val="437"/>
        </w:trPr>
        <w:tc>
          <w:tcPr>
            <w:tcW w:w="885" w:type="dxa"/>
            <w:vAlign w:val="center"/>
            <w:hideMark/>
          </w:tcPr>
          <w:p w:rsidR="007F5A53" w:rsidRPr="00661F1A" w:rsidRDefault="007F5A53" w:rsidP="00EC6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05F83A" wp14:editId="741089A8">
                  <wp:extent cx="308610" cy="28702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  <w:hideMark/>
          </w:tcPr>
          <w:p w:rsidR="007F5A53" w:rsidRPr="00661F1A" w:rsidRDefault="007F5A53" w:rsidP="00EC6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1F1A">
              <w:rPr>
                <w:rFonts w:ascii="Times New Roman" w:hAnsi="Times New Roman" w:cs="Times New Roman"/>
                <w:sz w:val="24"/>
                <w:szCs w:val="24"/>
              </w:rPr>
              <w:t xml:space="preserve">МЕНЯЙТЕ МАСКУ НА НОВУЮ КАЖДЫЕ 2-3 ЧАСА ИЛИ ЧАЩЕ </w:t>
            </w:r>
            <w:proofErr w:type="gramEnd"/>
          </w:p>
        </w:tc>
      </w:tr>
      <w:tr w:rsidR="007F5A53" w:rsidTr="00EC6B9E">
        <w:trPr>
          <w:trHeight w:hRule="exact" w:val="239"/>
        </w:trPr>
        <w:tc>
          <w:tcPr>
            <w:tcW w:w="885" w:type="dxa"/>
          </w:tcPr>
          <w:p w:rsidR="007F5A53" w:rsidRPr="00661F1A" w:rsidRDefault="007F5A53" w:rsidP="00EC6B9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288" w:type="dxa"/>
          </w:tcPr>
          <w:p w:rsidR="007F5A53" w:rsidRPr="00661F1A" w:rsidRDefault="007F5A53" w:rsidP="00EC6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A53" w:rsidTr="00EC6B9E">
        <w:trPr>
          <w:trHeight w:val="565"/>
        </w:trPr>
        <w:tc>
          <w:tcPr>
            <w:tcW w:w="885" w:type="dxa"/>
            <w:vAlign w:val="center"/>
            <w:hideMark/>
          </w:tcPr>
          <w:p w:rsidR="007F5A53" w:rsidRPr="00661F1A" w:rsidRDefault="007F5A53" w:rsidP="00EC6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7DF8E5" wp14:editId="30C23219">
                  <wp:extent cx="308610" cy="28702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  <w:hideMark/>
          </w:tcPr>
          <w:p w:rsidR="007F5A53" w:rsidRPr="00661F1A" w:rsidRDefault="007F5A53" w:rsidP="00EC6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F1A">
              <w:rPr>
                <w:rFonts w:ascii="Times New Roman" w:hAnsi="Times New Roman" w:cs="Times New Roman"/>
                <w:sz w:val="24"/>
                <w:szCs w:val="24"/>
              </w:rPr>
              <w:t>ВЫБРАСЫВАЙТЕ МАСКУ В УРНУ СРАЗУ ПОСЛЕ ИСПОЛЬЗОВАНИЯ</w:t>
            </w:r>
          </w:p>
        </w:tc>
      </w:tr>
      <w:tr w:rsidR="007F5A53" w:rsidTr="00EC6B9E">
        <w:trPr>
          <w:trHeight w:hRule="exact" w:val="239"/>
        </w:trPr>
        <w:tc>
          <w:tcPr>
            <w:tcW w:w="885" w:type="dxa"/>
          </w:tcPr>
          <w:p w:rsidR="007F5A53" w:rsidRPr="00661F1A" w:rsidRDefault="007F5A53" w:rsidP="00EC6B9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288" w:type="dxa"/>
          </w:tcPr>
          <w:p w:rsidR="007F5A53" w:rsidRPr="00661F1A" w:rsidRDefault="007F5A53" w:rsidP="00EC6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A53" w:rsidTr="00EC6B9E">
        <w:trPr>
          <w:trHeight w:val="494"/>
        </w:trPr>
        <w:tc>
          <w:tcPr>
            <w:tcW w:w="885" w:type="dxa"/>
            <w:vAlign w:val="center"/>
            <w:hideMark/>
          </w:tcPr>
          <w:p w:rsidR="007F5A53" w:rsidRPr="00661F1A" w:rsidRDefault="007F5A53" w:rsidP="00EC6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08B8CF" wp14:editId="5AA69ADD">
                  <wp:extent cx="308610" cy="2870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  <w:hideMark/>
          </w:tcPr>
          <w:p w:rsidR="007F5A53" w:rsidRPr="00661F1A" w:rsidRDefault="007F5A53" w:rsidP="00EC6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F1A">
              <w:rPr>
                <w:rFonts w:ascii="Times New Roman" w:hAnsi="Times New Roman" w:cs="Times New Roman"/>
                <w:sz w:val="24"/>
                <w:szCs w:val="24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7F5A53" w:rsidTr="00EC6B9E">
        <w:trPr>
          <w:trHeight w:hRule="exact" w:val="239"/>
        </w:trPr>
        <w:tc>
          <w:tcPr>
            <w:tcW w:w="885" w:type="dxa"/>
          </w:tcPr>
          <w:p w:rsidR="007F5A53" w:rsidRPr="00661F1A" w:rsidRDefault="007F5A53" w:rsidP="00EC6B9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288" w:type="dxa"/>
          </w:tcPr>
          <w:p w:rsidR="007F5A53" w:rsidRPr="00661F1A" w:rsidRDefault="007F5A53" w:rsidP="00EC6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A53" w:rsidTr="00EC6B9E">
        <w:trPr>
          <w:trHeight w:val="166"/>
        </w:trPr>
        <w:tc>
          <w:tcPr>
            <w:tcW w:w="885" w:type="dxa"/>
            <w:vAlign w:val="center"/>
            <w:hideMark/>
          </w:tcPr>
          <w:p w:rsidR="007F5A53" w:rsidRPr="00661F1A" w:rsidRDefault="007F5A53" w:rsidP="00EC6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8FFCEE" wp14:editId="62E71ED6">
                  <wp:extent cx="308610" cy="28702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  <w:hideMark/>
          </w:tcPr>
          <w:p w:rsidR="007F5A53" w:rsidRPr="00661F1A" w:rsidRDefault="007F5A53" w:rsidP="00EC6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F1A">
              <w:rPr>
                <w:rFonts w:ascii="Times New Roman" w:hAnsi="Times New Roman" w:cs="Times New Roman"/>
                <w:sz w:val="24"/>
                <w:szCs w:val="24"/>
              </w:rPr>
              <w:t>НОСИТЬ МАСКУ НА БЕЗЛЮДНЫХ ОТКРЫТЫХ ПРОСТРАНСТВАХ – НЕЦЕЛЕСООБРАЗНО</w:t>
            </w:r>
          </w:p>
        </w:tc>
      </w:tr>
      <w:tr w:rsidR="007F5A53" w:rsidTr="00EC6B9E">
        <w:trPr>
          <w:trHeight w:hRule="exact" w:val="239"/>
        </w:trPr>
        <w:tc>
          <w:tcPr>
            <w:tcW w:w="885" w:type="dxa"/>
          </w:tcPr>
          <w:p w:rsidR="007F5A53" w:rsidRPr="00661F1A" w:rsidRDefault="007F5A53" w:rsidP="00EC6B9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288" w:type="dxa"/>
          </w:tcPr>
          <w:p w:rsidR="007F5A53" w:rsidRPr="00661F1A" w:rsidRDefault="007F5A53" w:rsidP="00EC6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A53" w:rsidTr="00EC6B9E">
        <w:trPr>
          <w:trHeight w:val="69"/>
        </w:trPr>
        <w:tc>
          <w:tcPr>
            <w:tcW w:w="885" w:type="dxa"/>
            <w:vAlign w:val="center"/>
            <w:hideMark/>
          </w:tcPr>
          <w:p w:rsidR="007F5A53" w:rsidRPr="00661F1A" w:rsidRDefault="007F5A53" w:rsidP="00EC6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96D28E" wp14:editId="5018711E">
                  <wp:extent cx="308610" cy="2870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  <w:hideMark/>
          </w:tcPr>
          <w:p w:rsidR="007F5A53" w:rsidRPr="00661F1A" w:rsidRDefault="007F5A53" w:rsidP="00EC6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F1A">
              <w:rPr>
                <w:rFonts w:ascii="Times New Roman" w:hAnsi="Times New Roman" w:cs="Times New Roman"/>
                <w:sz w:val="24"/>
                <w:szCs w:val="24"/>
              </w:rPr>
              <w:t>ПОВТОРНО ИСПОЛЬЗОВАТЬ МАСКУ НЕЛЬЗЯ</w:t>
            </w:r>
          </w:p>
        </w:tc>
      </w:tr>
      <w:tr w:rsidR="007F5A53" w:rsidTr="00EC6B9E">
        <w:trPr>
          <w:trHeight w:hRule="exact" w:val="239"/>
        </w:trPr>
        <w:tc>
          <w:tcPr>
            <w:tcW w:w="885" w:type="dxa"/>
          </w:tcPr>
          <w:p w:rsidR="007F5A53" w:rsidRPr="00661F1A" w:rsidRDefault="007F5A53" w:rsidP="00EC6B9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288" w:type="dxa"/>
          </w:tcPr>
          <w:p w:rsidR="007F5A53" w:rsidRPr="00661F1A" w:rsidRDefault="007F5A53" w:rsidP="00EC6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A53" w:rsidTr="00EC6B9E">
        <w:trPr>
          <w:trHeight w:val="534"/>
        </w:trPr>
        <w:tc>
          <w:tcPr>
            <w:tcW w:w="885" w:type="dxa"/>
            <w:vAlign w:val="center"/>
            <w:hideMark/>
          </w:tcPr>
          <w:p w:rsidR="007F5A53" w:rsidRPr="00661F1A" w:rsidRDefault="007F5A53" w:rsidP="00EC6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B87C71" wp14:editId="448ACE25">
                  <wp:extent cx="308610" cy="2870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  <w:hideMark/>
          </w:tcPr>
          <w:p w:rsidR="007F5A53" w:rsidRPr="00661F1A" w:rsidRDefault="007F5A53" w:rsidP="00EC6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F1A">
              <w:rPr>
                <w:rFonts w:ascii="Times New Roman" w:hAnsi="Times New Roman" w:cs="Times New Roman"/>
                <w:sz w:val="24"/>
                <w:szCs w:val="24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 ИНФЕКЦИИ</w:t>
            </w:r>
          </w:p>
        </w:tc>
      </w:tr>
      <w:tr w:rsidR="007F5A53" w:rsidTr="00EC6B9E">
        <w:trPr>
          <w:trHeight w:hRule="exact" w:val="239"/>
        </w:trPr>
        <w:tc>
          <w:tcPr>
            <w:tcW w:w="885" w:type="dxa"/>
          </w:tcPr>
          <w:p w:rsidR="007F5A53" w:rsidRDefault="007F5A53" w:rsidP="00EC6B9E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288" w:type="dxa"/>
          </w:tcPr>
          <w:p w:rsidR="007F5A53" w:rsidRDefault="007F5A53" w:rsidP="00EC6B9E">
            <w:pPr>
              <w:rPr>
                <w:sz w:val="36"/>
                <w:szCs w:val="36"/>
              </w:rPr>
            </w:pPr>
          </w:p>
        </w:tc>
      </w:tr>
    </w:tbl>
    <w:p w:rsidR="008B4556" w:rsidRDefault="008B4556" w:rsidP="008B455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</w:p>
    <w:p w:rsidR="007F5A53" w:rsidRDefault="007F5A53" w:rsidP="008B455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</w:p>
    <w:p w:rsidR="007F5A53" w:rsidRDefault="007F5A53" w:rsidP="008B455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</w:p>
    <w:p w:rsidR="007F5A53" w:rsidRDefault="007F5A53" w:rsidP="008B455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</w:p>
    <w:p w:rsidR="003F2B3F" w:rsidRDefault="003F2B3F" w:rsidP="008B455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</w:p>
    <w:p w:rsidR="007F5A53" w:rsidRDefault="007F5A53" w:rsidP="008B455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</w:p>
    <w:p w:rsidR="001B0A28" w:rsidRDefault="001B0A28" w:rsidP="001B0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</w:p>
    <w:p w:rsidR="00D25C38" w:rsidRDefault="00D25C38" w:rsidP="001B0A28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tbl>
      <w:tblPr>
        <w:tblStyle w:val="a9"/>
        <w:tblpPr w:leftFromText="180" w:rightFromText="180" w:vertAnchor="text" w:horzAnchor="margin" w:tblpXSpec="center" w:tblpY="-245"/>
        <w:tblW w:w="10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1"/>
        <w:gridCol w:w="4952"/>
      </w:tblGrid>
      <w:tr w:rsidR="00D25C38" w:rsidRPr="00257087" w:rsidTr="00E25B19">
        <w:tc>
          <w:tcPr>
            <w:tcW w:w="5681" w:type="dxa"/>
          </w:tcPr>
          <w:p w:rsidR="00D25C38" w:rsidRPr="00257087" w:rsidRDefault="00D25C38" w:rsidP="00E25B19">
            <w:pPr>
              <w:rPr>
                <w:rFonts w:ascii="Montserrat Black" w:hAnsi="Montserrat Black"/>
                <w:sz w:val="28"/>
                <w:szCs w:val="24"/>
              </w:rPr>
            </w:pPr>
            <w:r w:rsidRPr="00257087">
              <w:rPr>
                <w:rFonts w:ascii="Montserrat Black" w:hAnsi="Montserrat Black"/>
                <w:sz w:val="28"/>
                <w:szCs w:val="24"/>
              </w:rPr>
              <w:lastRenderedPageBreak/>
              <w:t>Города и районы</w:t>
            </w:r>
          </w:p>
        </w:tc>
        <w:tc>
          <w:tcPr>
            <w:tcW w:w="4952" w:type="dxa"/>
          </w:tcPr>
          <w:p w:rsidR="00D25C38" w:rsidRPr="00257087" w:rsidRDefault="00D25C38" w:rsidP="00E25B19">
            <w:pPr>
              <w:rPr>
                <w:rFonts w:ascii="Montserrat Black" w:hAnsi="Montserrat Black"/>
                <w:sz w:val="28"/>
                <w:szCs w:val="24"/>
              </w:rPr>
            </w:pPr>
            <w:r w:rsidRPr="00257087">
              <w:rPr>
                <w:rFonts w:ascii="Montserrat Black" w:hAnsi="Montserrat Black"/>
                <w:sz w:val="28"/>
                <w:szCs w:val="24"/>
              </w:rPr>
              <w:t>Адрес, телефон, почта</w:t>
            </w:r>
          </w:p>
        </w:tc>
      </w:tr>
      <w:tr w:rsidR="00D25C38" w:rsidRPr="00257087" w:rsidTr="00E25B19">
        <w:tc>
          <w:tcPr>
            <w:tcW w:w="5681" w:type="dxa"/>
          </w:tcPr>
          <w:p w:rsidR="00D25C38" w:rsidRPr="005B5647" w:rsidRDefault="00D25C38" w:rsidP="00E25B19">
            <w:pPr>
              <w:spacing w:before="240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r w:rsidRPr="005B5647">
              <w:rPr>
                <w:rFonts w:ascii="Montserrat" w:hAnsi="Montserrat"/>
                <w:color w:val="000000" w:themeColor="text1"/>
                <w:sz w:val="24"/>
                <w:szCs w:val="24"/>
              </w:rPr>
              <w:t>Уфа</w:t>
            </w:r>
          </w:p>
        </w:tc>
        <w:tc>
          <w:tcPr>
            <w:tcW w:w="4952" w:type="dxa"/>
          </w:tcPr>
          <w:p w:rsidR="00D25C38" w:rsidRPr="00257087" w:rsidRDefault="00D25C38" w:rsidP="00E25B19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257087">
              <w:rPr>
                <w:rFonts w:ascii="Montserrat" w:hAnsi="Montserrat"/>
                <w:sz w:val="24"/>
                <w:szCs w:val="24"/>
              </w:rPr>
              <w:t xml:space="preserve">Уфа, </w:t>
            </w:r>
            <w:proofErr w:type="spellStart"/>
            <w:r w:rsidRPr="00257087">
              <w:rPr>
                <w:rFonts w:ascii="Montserrat" w:hAnsi="Montserrat"/>
                <w:sz w:val="24"/>
                <w:szCs w:val="24"/>
              </w:rPr>
              <w:t>Шафиева</w:t>
            </w:r>
            <w:proofErr w:type="spellEnd"/>
            <w:r w:rsidRPr="00257087">
              <w:rPr>
                <w:rFonts w:ascii="Montserrat" w:hAnsi="Montserrat"/>
                <w:sz w:val="24"/>
                <w:szCs w:val="24"/>
              </w:rPr>
              <w:t>, 7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  <w:t>+7 (347) 287-85-00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</w:r>
            <w:proofErr w:type="spellStart"/>
            <w:r w:rsidRPr="00257087">
              <w:rPr>
                <w:rFonts w:ascii="Montserrat" w:hAnsi="Montserrat"/>
                <w:sz w:val="24"/>
                <w:szCs w:val="24"/>
                <w:lang w:val="en-US"/>
              </w:rPr>
              <w:t>fguz</w:t>
            </w:r>
            <w:proofErr w:type="spellEnd"/>
            <w:r w:rsidRPr="00257087">
              <w:rPr>
                <w:rFonts w:ascii="Montserrat" w:hAnsi="Montserrat"/>
                <w:sz w:val="24"/>
                <w:szCs w:val="24"/>
              </w:rPr>
              <w:t>@02.</w:t>
            </w:r>
            <w:proofErr w:type="spellStart"/>
            <w:r w:rsidRPr="00257087">
              <w:rPr>
                <w:rFonts w:ascii="Montserrat" w:hAnsi="Montserrat"/>
                <w:sz w:val="24"/>
                <w:szCs w:val="24"/>
                <w:lang w:val="en-US"/>
              </w:rPr>
              <w:t>rospotrebnadzor</w:t>
            </w:r>
            <w:proofErr w:type="spellEnd"/>
            <w:r w:rsidRPr="00257087">
              <w:rPr>
                <w:rFonts w:ascii="Montserrat" w:hAnsi="Montserrat"/>
                <w:sz w:val="24"/>
                <w:szCs w:val="24"/>
              </w:rPr>
              <w:t>.</w:t>
            </w:r>
            <w:proofErr w:type="spellStart"/>
            <w:r w:rsidRPr="00257087">
              <w:rPr>
                <w:rFonts w:ascii="Montserrat" w:hAnsi="Montserrat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25C38" w:rsidRPr="004A2A07" w:rsidTr="00E25B19">
        <w:trPr>
          <w:trHeight w:val="189"/>
        </w:trPr>
        <w:tc>
          <w:tcPr>
            <w:tcW w:w="5681" w:type="dxa"/>
          </w:tcPr>
          <w:p w:rsidR="00D25C38" w:rsidRDefault="00D25C38" w:rsidP="00E25B19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</w:p>
          <w:p w:rsidR="00D25C38" w:rsidRPr="00257087" w:rsidRDefault="00D25C38" w:rsidP="00E25B19">
            <w:pPr>
              <w:rPr>
                <w:rFonts w:ascii="Montserrat" w:hAnsi="Montserrat"/>
                <w:sz w:val="24"/>
                <w:szCs w:val="24"/>
              </w:rPr>
            </w:pPr>
            <w:r w:rsidRPr="00323C2A">
              <w:rPr>
                <w:rFonts w:ascii="Montserrat" w:hAnsi="Montserrat"/>
                <w:sz w:val="24"/>
                <w:szCs w:val="24"/>
              </w:rPr>
              <w:t>Филиал Федерального бюджетного учреждения здравоохранения «Центр гигиены и эпидемиологии в Республике Башкортостан» в городах Туймазы, Белебей</w:t>
            </w:r>
          </w:p>
        </w:tc>
        <w:tc>
          <w:tcPr>
            <w:tcW w:w="4952" w:type="dxa"/>
          </w:tcPr>
          <w:p w:rsidR="00D25C38" w:rsidRDefault="00D25C38" w:rsidP="00E25B19">
            <w:pPr>
              <w:spacing w:after="100" w:afterAutospacing="1"/>
              <w:rPr>
                <w:rFonts w:ascii="Montserrat" w:hAnsi="Montserrat"/>
                <w:sz w:val="24"/>
                <w:szCs w:val="24"/>
              </w:rPr>
            </w:pPr>
          </w:p>
          <w:p w:rsidR="00D25C38" w:rsidRDefault="00D25C38" w:rsidP="00E25B19">
            <w:pPr>
              <w:spacing w:after="100" w:afterAutospacing="1"/>
              <w:rPr>
                <w:rFonts w:ascii="Montserrat" w:hAnsi="Montserrat"/>
                <w:sz w:val="24"/>
                <w:szCs w:val="24"/>
              </w:rPr>
            </w:pPr>
            <w:r w:rsidRPr="00257087">
              <w:rPr>
                <w:rFonts w:ascii="Montserrat" w:hAnsi="Montserrat"/>
                <w:sz w:val="24"/>
                <w:szCs w:val="24"/>
              </w:rPr>
              <w:t>Туймазы, Л. Морозова, 1, офис 1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  <w:t>+7 (34712) 7-25-96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</w:r>
            <w:hyperlink r:id="rId9" w:history="1">
              <w:r w:rsidRPr="00257087">
                <w:rPr>
                  <w:rStyle w:val="ab"/>
                  <w:rFonts w:ascii="Montserrat" w:hAnsi="Montserrat"/>
                  <w:sz w:val="24"/>
                  <w:szCs w:val="24"/>
                  <w:u w:val="none"/>
                </w:rPr>
                <w:t>z02@02.rospotrebnadzor.ru</w:t>
              </w:r>
            </w:hyperlink>
            <w:r w:rsidRPr="00257087">
              <w:rPr>
                <w:rFonts w:ascii="Montserrat" w:hAnsi="Montserrat"/>
                <w:sz w:val="24"/>
                <w:szCs w:val="24"/>
              </w:rPr>
              <w:t xml:space="preserve"> </w:t>
            </w:r>
          </w:p>
          <w:p w:rsidR="00D25C38" w:rsidRPr="004A2A07" w:rsidRDefault="00D25C38" w:rsidP="00E25B19">
            <w:pPr>
              <w:spacing w:after="100" w:afterAutospacing="1"/>
              <w:rPr>
                <w:rFonts w:ascii="Montserrat" w:hAnsi="Montserrat"/>
                <w:sz w:val="24"/>
                <w:szCs w:val="24"/>
              </w:rPr>
            </w:pPr>
            <w:r w:rsidRPr="00257087">
              <w:rPr>
                <w:rFonts w:ascii="Montserrat" w:hAnsi="Montserrat"/>
                <w:sz w:val="24"/>
                <w:szCs w:val="24"/>
              </w:rPr>
              <w:t xml:space="preserve">Белебей, </w:t>
            </w:r>
            <w:proofErr w:type="gramStart"/>
            <w:r w:rsidRPr="00257087">
              <w:rPr>
                <w:rFonts w:ascii="Montserrat" w:hAnsi="Montserrat"/>
                <w:sz w:val="24"/>
                <w:szCs w:val="24"/>
              </w:rPr>
              <w:t>Волгоградская</w:t>
            </w:r>
            <w:proofErr w:type="gramEnd"/>
            <w:r w:rsidRPr="00257087">
              <w:rPr>
                <w:rFonts w:ascii="Montserrat" w:hAnsi="Montserrat"/>
                <w:sz w:val="24"/>
                <w:szCs w:val="24"/>
              </w:rPr>
              <w:t>, 4/1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  <w:t>+7 (34716) 4-24-67, +7 (34716) 4-24-56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</w:r>
            <w:hyperlink r:id="rId10" w:history="1">
              <w:r w:rsidRPr="00257087">
                <w:rPr>
                  <w:rStyle w:val="ab"/>
                  <w:rFonts w:ascii="Montserrat" w:hAnsi="Montserrat"/>
                  <w:sz w:val="24"/>
                  <w:szCs w:val="24"/>
                  <w:u w:val="none"/>
                </w:rPr>
                <w:t>z03@02.rospotrebnadzor.ru</w:t>
              </w:r>
            </w:hyperlink>
          </w:p>
        </w:tc>
      </w:tr>
      <w:tr w:rsidR="00D25C38" w:rsidRPr="002B4EBC" w:rsidTr="00E25B19">
        <w:tc>
          <w:tcPr>
            <w:tcW w:w="5681" w:type="dxa"/>
          </w:tcPr>
          <w:p w:rsidR="00D25C38" w:rsidRPr="00257087" w:rsidRDefault="00D25C38" w:rsidP="00E25B19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323C2A">
              <w:rPr>
                <w:rFonts w:ascii="Montserrat" w:hAnsi="Montserrat"/>
                <w:sz w:val="24"/>
                <w:szCs w:val="24"/>
              </w:rPr>
              <w:t xml:space="preserve">Филиал Федерального бюджетного учреждения здравоохранения «Центр гигиены и эпидемиологии в Республике Башкортостан» в городах Бирск, Нефтекамск, </w:t>
            </w:r>
            <w:proofErr w:type="spellStart"/>
            <w:r w:rsidRPr="00323C2A">
              <w:rPr>
                <w:rFonts w:ascii="Montserrat" w:hAnsi="Montserrat"/>
                <w:sz w:val="24"/>
                <w:szCs w:val="24"/>
              </w:rPr>
              <w:t>Дуванском</w:t>
            </w:r>
            <w:proofErr w:type="spellEnd"/>
            <w:r w:rsidRPr="00323C2A">
              <w:rPr>
                <w:rFonts w:ascii="Montserrat" w:hAnsi="Montserrat"/>
                <w:sz w:val="24"/>
                <w:szCs w:val="24"/>
              </w:rPr>
              <w:t xml:space="preserve"> районе</w:t>
            </w:r>
          </w:p>
        </w:tc>
        <w:tc>
          <w:tcPr>
            <w:tcW w:w="4952" w:type="dxa"/>
          </w:tcPr>
          <w:p w:rsidR="00D25C38" w:rsidRDefault="00D25C38" w:rsidP="00E25B19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257087">
              <w:rPr>
                <w:rFonts w:ascii="Montserrat" w:hAnsi="Montserrat"/>
                <w:sz w:val="24"/>
                <w:szCs w:val="24"/>
              </w:rPr>
              <w:t>Бирск, Калинина, д. 18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  <w:t>+7 (34714) 3-35-98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</w:r>
            <w:hyperlink r:id="rId11" w:history="1">
              <w:r w:rsidRPr="00257087">
                <w:rPr>
                  <w:rStyle w:val="ab"/>
                  <w:rFonts w:ascii="Montserrat" w:hAnsi="Montserrat"/>
                  <w:sz w:val="24"/>
                  <w:szCs w:val="24"/>
                  <w:u w:val="none"/>
                </w:rPr>
                <w:t>z05@02.rospotrebnadzor.ru</w:t>
              </w:r>
            </w:hyperlink>
            <w:r w:rsidRPr="00257087">
              <w:rPr>
                <w:rFonts w:ascii="Montserrat" w:hAnsi="Montserrat"/>
                <w:sz w:val="24"/>
                <w:szCs w:val="24"/>
              </w:rPr>
              <w:t xml:space="preserve"> </w:t>
            </w:r>
          </w:p>
          <w:p w:rsidR="00D25C38" w:rsidRDefault="00D25C38" w:rsidP="00E25B19">
            <w:pPr>
              <w:spacing w:before="240"/>
              <w:rPr>
                <w:rStyle w:val="ab"/>
                <w:rFonts w:ascii="Montserrat" w:hAnsi="Montserrat"/>
                <w:sz w:val="24"/>
                <w:szCs w:val="24"/>
                <w:u w:val="none"/>
              </w:rPr>
            </w:pPr>
            <w:r w:rsidRPr="00257087">
              <w:rPr>
                <w:rFonts w:ascii="Montserrat" w:hAnsi="Montserrat"/>
                <w:sz w:val="24"/>
                <w:szCs w:val="24"/>
              </w:rPr>
              <w:t>Нефтекамск, Социалистическая, 10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  <w:t>+7 (34713) 4-26-69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</w:r>
            <w:hyperlink r:id="rId12" w:history="1">
              <w:r w:rsidRPr="00257087">
                <w:rPr>
                  <w:rStyle w:val="ab"/>
                  <w:rFonts w:ascii="Montserrat" w:hAnsi="Montserrat"/>
                  <w:sz w:val="24"/>
                  <w:szCs w:val="24"/>
                  <w:u w:val="none"/>
                </w:rPr>
                <w:t>z06@02.rospotrebnadzor.ru</w:t>
              </w:r>
            </w:hyperlink>
          </w:p>
          <w:p w:rsidR="00D25C38" w:rsidRDefault="00D25C38" w:rsidP="00E25B19">
            <w:pPr>
              <w:rPr>
                <w:rStyle w:val="ab"/>
                <w:rFonts w:ascii="Montserrat" w:hAnsi="Montserrat"/>
                <w:sz w:val="24"/>
                <w:szCs w:val="24"/>
                <w:u w:val="none"/>
              </w:rPr>
            </w:pPr>
          </w:p>
          <w:p w:rsidR="00D25C38" w:rsidRDefault="00D25C38" w:rsidP="00E25B19">
            <w:pPr>
              <w:rPr>
                <w:rFonts w:ascii="Montserrat" w:hAnsi="Montserrat"/>
                <w:sz w:val="24"/>
                <w:szCs w:val="24"/>
              </w:rPr>
            </w:pPr>
            <w:r w:rsidRPr="006764B4">
              <w:rPr>
                <w:rFonts w:ascii="Montserrat" w:hAnsi="Montserrat"/>
                <w:sz w:val="24"/>
                <w:szCs w:val="24"/>
              </w:rPr>
              <w:t>с. Месягутово</w:t>
            </w:r>
            <w:r>
              <w:rPr>
                <w:rFonts w:ascii="Montserrat" w:hAnsi="Montserrat"/>
                <w:sz w:val="24"/>
                <w:szCs w:val="24"/>
              </w:rPr>
              <w:t xml:space="preserve">, </w:t>
            </w:r>
            <w:proofErr w:type="gramStart"/>
            <w:r w:rsidRPr="006764B4">
              <w:rPr>
                <w:rFonts w:ascii="Montserrat" w:hAnsi="Montserrat"/>
                <w:sz w:val="24"/>
                <w:szCs w:val="24"/>
              </w:rPr>
              <w:t>Больничная</w:t>
            </w:r>
            <w:proofErr w:type="gramEnd"/>
            <w:r w:rsidRPr="006764B4">
              <w:rPr>
                <w:rFonts w:ascii="Montserrat" w:hAnsi="Montserrat"/>
                <w:sz w:val="24"/>
                <w:szCs w:val="24"/>
              </w:rPr>
              <w:t>, д. 4</w:t>
            </w:r>
          </w:p>
          <w:p w:rsidR="00D25C38" w:rsidRDefault="00D25C38" w:rsidP="00E25B19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 xml:space="preserve">+7 </w:t>
            </w:r>
            <w:r w:rsidRPr="006764B4">
              <w:rPr>
                <w:rFonts w:ascii="Montserrat" w:hAnsi="Montserrat"/>
                <w:sz w:val="24"/>
                <w:szCs w:val="24"/>
              </w:rPr>
              <w:t>(34798) 3-35-93</w:t>
            </w:r>
          </w:p>
          <w:p w:rsidR="00D25C38" w:rsidRPr="002B4EBC" w:rsidRDefault="00D9099E" w:rsidP="00E25B19">
            <w:pPr>
              <w:rPr>
                <w:rFonts w:ascii="Montserrat" w:hAnsi="Montserrat"/>
                <w:sz w:val="24"/>
                <w:szCs w:val="24"/>
              </w:rPr>
            </w:pPr>
            <w:hyperlink r:id="rId13" w:history="1">
              <w:r w:rsidR="00D25C38" w:rsidRPr="002B4EBC">
                <w:rPr>
                  <w:rStyle w:val="ab"/>
                  <w:rFonts w:ascii="Montserrat" w:hAnsi="Montserrat"/>
                  <w:sz w:val="24"/>
                  <w:szCs w:val="24"/>
                  <w:u w:val="none"/>
                </w:rPr>
                <w:t>z04@02.rospotrebnadzor.ru</w:t>
              </w:r>
            </w:hyperlink>
            <w:r w:rsidR="00D25C38" w:rsidRPr="002B4EBC">
              <w:rPr>
                <w:rFonts w:ascii="Montserrat" w:hAnsi="Montserrat"/>
                <w:sz w:val="24"/>
                <w:szCs w:val="24"/>
              </w:rPr>
              <w:t xml:space="preserve"> </w:t>
            </w:r>
          </w:p>
        </w:tc>
      </w:tr>
      <w:tr w:rsidR="00D25C38" w:rsidRPr="00257087" w:rsidTr="00E25B19">
        <w:tc>
          <w:tcPr>
            <w:tcW w:w="5681" w:type="dxa"/>
          </w:tcPr>
          <w:p w:rsidR="00D25C38" w:rsidRPr="00257087" w:rsidRDefault="00D25C38" w:rsidP="00E25B19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323C2A">
              <w:rPr>
                <w:rFonts w:ascii="Montserrat" w:hAnsi="Montserrat"/>
                <w:sz w:val="24"/>
                <w:szCs w:val="24"/>
              </w:rPr>
              <w:t>Филиал Федерального бюджетного учреждения здравоохранения «Центр гигиены и эпидемиологии в Республике Башкортостан» в городе Стерлитамак</w:t>
            </w:r>
          </w:p>
        </w:tc>
        <w:tc>
          <w:tcPr>
            <w:tcW w:w="4952" w:type="dxa"/>
          </w:tcPr>
          <w:p w:rsidR="00D25C38" w:rsidRPr="00257087" w:rsidRDefault="00D25C38" w:rsidP="00E25B19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257087">
              <w:rPr>
                <w:rFonts w:ascii="Montserrat" w:hAnsi="Montserrat"/>
                <w:sz w:val="24"/>
                <w:szCs w:val="24"/>
              </w:rPr>
              <w:t xml:space="preserve">Стерлитамак, </w:t>
            </w:r>
            <w:proofErr w:type="gramStart"/>
            <w:r w:rsidRPr="00257087">
              <w:rPr>
                <w:rFonts w:ascii="Montserrat" w:hAnsi="Montserrat"/>
                <w:sz w:val="24"/>
                <w:szCs w:val="24"/>
              </w:rPr>
              <w:t>Революционная</w:t>
            </w:r>
            <w:proofErr w:type="gramEnd"/>
            <w:r w:rsidRPr="00257087">
              <w:rPr>
                <w:rFonts w:ascii="Montserrat" w:hAnsi="Montserrat"/>
                <w:sz w:val="24"/>
                <w:szCs w:val="24"/>
              </w:rPr>
              <w:t>, 2А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  <w:t>+7 (3473) 43-68-00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</w:r>
            <w:hyperlink r:id="rId14" w:history="1">
              <w:r w:rsidRPr="00257087">
                <w:rPr>
                  <w:rStyle w:val="ab"/>
                  <w:rFonts w:ascii="Montserrat" w:hAnsi="Montserrat"/>
                  <w:sz w:val="24"/>
                  <w:szCs w:val="24"/>
                  <w:u w:val="none"/>
                </w:rPr>
                <w:t>z07@02.rospotrebnadzor.ru</w:t>
              </w:r>
            </w:hyperlink>
          </w:p>
        </w:tc>
      </w:tr>
      <w:tr w:rsidR="00D25C38" w:rsidRPr="00257087" w:rsidTr="00E25B19">
        <w:tc>
          <w:tcPr>
            <w:tcW w:w="5681" w:type="dxa"/>
          </w:tcPr>
          <w:p w:rsidR="00D25C38" w:rsidRPr="00257087" w:rsidRDefault="00D25C38" w:rsidP="00E25B19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323C2A">
              <w:rPr>
                <w:rFonts w:ascii="Montserrat" w:hAnsi="Montserrat"/>
                <w:sz w:val="24"/>
                <w:szCs w:val="24"/>
              </w:rPr>
              <w:t>Филиал Федерального бюджетного учреждения здравоохранения «Центр гигиены и эпидемиологии в Республике Башкортостан» в городах Кумертау, Сибай</w:t>
            </w:r>
          </w:p>
        </w:tc>
        <w:tc>
          <w:tcPr>
            <w:tcW w:w="4952" w:type="dxa"/>
          </w:tcPr>
          <w:p w:rsidR="00D25C38" w:rsidRDefault="00D25C38" w:rsidP="00E25B19">
            <w:pPr>
              <w:spacing w:before="240"/>
              <w:rPr>
                <w:rStyle w:val="ab"/>
                <w:rFonts w:ascii="Montserrat" w:hAnsi="Montserrat"/>
                <w:sz w:val="24"/>
                <w:szCs w:val="24"/>
                <w:u w:val="none"/>
              </w:rPr>
            </w:pPr>
            <w:r w:rsidRPr="00257087">
              <w:rPr>
                <w:rFonts w:ascii="Montserrat" w:hAnsi="Montserrat"/>
                <w:sz w:val="24"/>
                <w:szCs w:val="24"/>
              </w:rPr>
              <w:t xml:space="preserve">Кумертау, </w:t>
            </w:r>
            <w:proofErr w:type="spellStart"/>
            <w:r w:rsidRPr="00257087">
              <w:rPr>
                <w:rFonts w:ascii="Montserrat" w:hAnsi="Montserrat"/>
                <w:sz w:val="24"/>
                <w:szCs w:val="24"/>
              </w:rPr>
              <w:t>Гафури</w:t>
            </w:r>
            <w:proofErr w:type="spellEnd"/>
            <w:r w:rsidRPr="00257087">
              <w:rPr>
                <w:rFonts w:ascii="Montserrat" w:hAnsi="Montserrat"/>
                <w:sz w:val="24"/>
                <w:szCs w:val="24"/>
              </w:rPr>
              <w:t>, 29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  <w:t>+7 (34761) 4-38-85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</w:r>
            <w:hyperlink r:id="rId15" w:history="1">
              <w:r w:rsidRPr="00257087">
                <w:rPr>
                  <w:rStyle w:val="ab"/>
                  <w:rFonts w:ascii="Montserrat" w:hAnsi="Montserrat"/>
                  <w:sz w:val="24"/>
                  <w:szCs w:val="24"/>
                  <w:u w:val="none"/>
                </w:rPr>
                <w:t>z09@02.rospotrebnadzor.ru</w:t>
              </w:r>
            </w:hyperlink>
          </w:p>
          <w:p w:rsidR="00D25C38" w:rsidRPr="00257087" w:rsidRDefault="00D25C38" w:rsidP="00E25B19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257087">
              <w:rPr>
                <w:rFonts w:ascii="Montserrat" w:hAnsi="Montserrat"/>
                <w:sz w:val="24"/>
                <w:szCs w:val="24"/>
              </w:rPr>
              <w:t xml:space="preserve"> Сибай, Кирова, 44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  <w:t>+7 (34775) 2-29-73, +7 (34775) 2-38-35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</w:r>
            <w:hyperlink r:id="rId16" w:history="1">
              <w:r w:rsidRPr="00257087">
                <w:rPr>
                  <w:rStyle w:val="ab"/>
                  <w:rFonts w:ascii="Montserrat" w:hAnsi="Montserrat"/>
                  <w:sz w:val="24"/>
                  <w:szCs w:val="24"/>
                  <w:u w:val="none"/>
                </w:rPr>
                <w:t>z11@02.rospotrebnadzor.ru</w:t>
              </w:r>
            </w:hyperlink>
          </w:p>
        </w:tc>
      </w:tr>
      <w:tr w:rsidR="00D25C38" w:rsidRPr="00257087" w:rsidTr="00E25B19">
        <w:tc>
          <w:tcPr>
            <w:tcW w:w="5681" w:type="dxa"/>
          </w:tcPr>
          <w:p w:rsidR="00D25C38" w:rsidRPr="00257087" w:rsidRDefault="00D25C38" w:rsidP="00E25B19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323C2A">
              <w:rPr>
                <w:rFonts w:ascii="Montserrat" w:hAnsi="Montserrat"/>
                <w:sz w:val="24"/>
                <w:szCs w:val="24"/>
              </w:rPr>
              <w:t>Филиал Федерального бюджетного учреждения здравоохранения «Центр гигиены и эпидемиологии в Республике Башкортостан» в городе Белорецк</w:t>
            </w:r>
          </w:p>
        </w:tc>
        <w:tc>
          <w:tcPr>
            <w:tcW w:w="4952" w:type="dxa"/>
          </w:tcPr>
          <w:p w:rsidR="00D25C38" w:rsidRPr="00257087" w:rsidRDefault="00D25C38" w:rsidP="00E25B19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257087">
              <w:rPr>
                <w:rFonts w:ascii="Montserrat" w:hAnsi="Montserrat"/>
                <w:sz w:val="24"/>
                <w:szCs w:val="24"/>
              </w:rPr>
              <w:t>Белорецк, Пушкина, 61/1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  <w:t>+7 (34792) 3-18-79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</w:r>
            <w:hyperlink r:id="rId17" w:history="1">
              <w:r w:rsidRPr="00257087">
                <w:rPr>
                  <w:rStyle w:val="ab"/>
                  <w:rFonts w:ascii="Montserrat" w:hAnsi="Montserrat"/>
                  <w:sz w:val="24"/>
                  <w:szCs w:val="24"/>
                  <w:u w:val="none"/>
                </w:rPr>
                <w:t>z10@02.rospotrebnadzor.ru</w:t>
              </w:r>
            </w:hyperlink>
          </w:p>
        </w:tc>
      </w:tr>
      <w:tr w:rsidR="00D25C38" w:rsidRPr="00257087" w:rsidTr="00E25B19">
        <w:tc>
          <w:tcPr>
            <w:tcW w:w="5681" w:type="dxa"/>
          </w:tcPr>
          <w:p w:rsidR="00D25C38" w:rsidRPr="00257087" w:rsidRDefault="00D25C38" w:rsidP="00E25B19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323C2A">
              <w:rPr>
                <w:rFonts w:ascii="Montserrat" w:hAnsi="Montserrat"/>
                <w:sz w:val="24"/>
                <w:szCs w:val="24"/>
              </w:rPr>
              <w:t>Уфимский филиал по железнодорожному транспорту Федерального бюджетного учреждения здравоохранения «Центр гигиены и эпидемиологии в Республике Башкортостан»</w:t>
            </w:r>
          </w:p>
        </w:tc>
        <w:tc>
          <w:tcPr>
            <w:tcW w:w="4952" w:type="dxa"/>
          </w:tcPr>
          <w:p w:rsidR="00D25C38" w:rsidRPr="00257087" w:rsidRDefault="00D25C38" w:rsidP="00E25B19">
            <w:pPr>
              <w:spacing w:before="240"/>
              <w:rPr>
                <w:rFonts w:ascii="Montserrat" w:hAnsi="Montserrat"/>
                <w:sz w:val="24"/>
                <w:szCs w:val="24"/>
              </w:rPr>
            </w:pPr>
            <w:r w:rsidRPr="00257087">
              <w:rPr>
                <w:rFonts w:ascii="Montserrat" w:hAnsi="Montserrat"/>
                <w:sz w:val="24"/>
                <w:szCs w:val="24"/>
              </w:rPr>
              <w:t>Уфа</w:t>
            </w:r>
            <w:r>
              <w:rPr>
                <w:rFonts w:ascii="Montserrat" w:hAnsi="Montserrat"/>
                <w:sz w:val="24"/>
                <w:szCs w:val="24"/>
              </w:rPr>
              <w:t>,</w:t>
            </w:r>
            <w:r w:rsidRPr="00257087">
              <w:rPr>
                <w:rFonts w:ascii="Montserrat" w:hAnsi="Montserrat"/>
                <w:sz w:val="24"/>
                <w:szCs w:val="24"/>
              </w:rPr>
              <w:t xml:space="preserve"> Карла Маркса, 69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  <w:t>+7 (347) 276-10-82</w:t>
            </w:r>
            <w:r w:rsidRPr="00257087">
              <w:rPr>
                <w:rFonts w:ascii="Montserrat" w:hAnsi="Montserrat"/>
                <w:sz w:val="24"/>
                <w:szCs w:val="24"/>
              </w:rPr>
              <w:br/>
            </w:r>
            <w:hyperlink r:id="rId18" w:history="1">
              <w:r w:rsidRPr="00A64FF7">
                <w:rPr>
                  <w:rStyle w:val="ab"/>
                  <w:rFonts w:ascii="Montserrat" w:hAnsi="Montserrat"/>
                  <w:sz w:val="24"/>
                  <w:szCs w:val="24"/>
                  <w:u w:val="none"/>
                </w:rPr>
                <w:t>Z_gdt@02.rospotrebnadzor.ru</w:t>
              </w:r>
            </w:hyperlink>
            <w:r>
              <w:rPr>
                <w:rFonts w:ascii="Montserrat" w:hAnsi="Montserrat"/>
                <w:sz w:val="24"/>
                <w:szCs w:val="24"/>
              </w:rPr>
              <w:t xml:space="preserve"> </w:t>
            </w:r>
          </w:p>
        </w:tc>
      </w:tr>
    </w:tbl>
    <w:p w:rsidR="008B4556" w:rsidRPr="00A33EE2" w:rsidRDefault="008B4556" w:rsidP="001B0A28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sectPr w:rsidR="008B4556" w:rsidRPr="00A33EE2" w:rsidSect="000170CB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99E" w:rsidRDefault="00D9099E" w:rsidP="00FD339C">
      <w:pPr>
        <w:spacing w:after="0" w:line="240" w:lineRule="auto"/>
      </w:pPr>
      <w:r>
        <w:separator/>
      </w:r>
    </w:p>
  </w:endnote>
  <w:endnote w:type="continuationSeparator" w:id="0">
    <w:p w:rsidR="00D9099E" w:rsidRDefault="00D9099E" w:rsidP="00FD3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Black">
    <w:altName w:val="Courier New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Courier New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803" w:rsidRDefault="00207803">
    <w:pPr>
      <w:pStyle w:val="a7"/>
    </w:pPr>
    <w:r>
      <w:rPr>
        <w:noProof/>
        <w:lang w:eastAsia="ru-RU"/>
      </w:rPr>
      <w:drawing>
        <wp:inline distT="0" distB="0" distL="0" distR="0" wp14:anchorId="14E163E0" wp14:editId="25C14A3D">
          <wp:extent cx="5940425" cy="250190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a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250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99E" w:rsidRDefault="00D9099E" w:rsidP="00FD339C">
      <w:pPr>
        <w:spacing w:after="0" w:line="240" w:lineRule="auto"/>
      </w:pPr>
      <w:r>
        <w:separator/>
      </w:r>
    </w:p>
  </w:footnote>
  <w:footnote w:type="continuationSeparator" w:id="0">
    <w:p w:rsidR="00D9099E" w:rsidRDefault="00D9099E" w:rsidP="00FD3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074842"/>
    <w:multiLevelType w:val="multilevel"/>
    <w:tmpl w:val="BE9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0E298C"/>
    <w:multiLevelType w:val="multilevel"/>
    <w:tmpl w:val="58982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782508"/>
    <w:multiLevelType w:val="hybridMultilevel"/>
    <w:tmpl w:val="B6A6A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714086"/>
    <w:multiLevelType w:val="multilevel"/>
    <w:tmpl w:val="338E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761A82"/>
    <w:multiLevelType w:val="multilevel"/>
    <w:tmpl w:val="66C27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>
    <w:nsid w:val="57581C4D"/>
    <w:multiLevelType w:val="hybridMultilevel"/>
    <w:tmpl w:val="E272E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12"/>
  </w:num>
  <w:num w:numId="11">
    <w:abstractNumId w:val="0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9C"/>
    <w:rsid w:val="000104B7"/>
    <w:rsid w:val="000149DF"/>
    <w:rsid w:val="000170CB"/>
    <w:rsid w:val="00031D0A"/>
    <w:rsid w:val="00045514"/>
    <w:rsid w:val="00050538"/>
    <w:rsid w:val="00075BE5"/>
    <w:rsid w:val="000E5141"/>
    <w:rsid w:val="00111E6D"/>
    <w:rsid w:val="00113CC1"/>
    <w:rsid w:val="001149D7"/>
    <w:rsid w:val="001B0A28"/>
    <w:rsid w:val="001B24C9"/>
    <w:rsid w:val="001B5325"/>
    <w:rsid w:val="001B744B"/>
    <w:rsid w:val="001D1310"/>
    <w:rsid w:val="00207803"/>
    <w:rsid w:val="00243A0F"/>
    <w:rsid w:val="00246E6E"/>
    <w:rsid w:val="00257087"/>
    <w:rsid w:val="00274399"/>
    <w:rsid w:val="002A006F"/>
    <w:rsid w:val="002A4CAA"/>
    <w:rsid w:val="002C26A2"/>
    <w:rsid w:val="00305343"/>
    <w:rsid w:val="00351400"/>
    <w:rsid w:val="00351C8C"/>
    <w:rsid w:val="00373A1E"/>
    <w:rsid w:val="003E37B6"/>
    <w:rsid w:val="003F2B3F"/>
    <w:rsid w:val="00403F4D"/>
    <w:rsid w:val="0048128B"/>
    <w:rsid w:val="004A1B08"/>
    <w:rsid w:val="004A6E8D"/>
    <w:rsid w:val="004C03D2"/>
    <w:rsid w:val="005A4345"/>
    <w:rsid w:val="005B5647"/>
    <w:rsid w:val="005D5566"/>
    <w:rsid w:val="006257EE"/>
    <w:rsid w:val="00636FE2"/>
    <w:rsid w:val="00661F1A"/>
    <w:rsid w:val="00693F74"/>
    <w:rsid w:val="006E0923"/>
    <w:rsid w:val="007376CF"/>
    <w:rsid w:val="00751320"/>
    <w:rsid w:val="00764C78"/>
    <w:rsid w:val="00767526"/>
    <w:rsid w:val="007E5DDB"/>
    <w:rsid w:val="007E7F40"/>
    <w:rsid w:val="007F5A53"/>
    <w:rsid w:val="007F693A"/>
    <w:rsid w:val="00802FBB"/>
    <w:rsid w:val="0081107A"/>
    <w:rsid w:val="00836144"/>
    <w:rsid w:val="0086256D"/>
    <w:rsid w:val="008761DA"/>
    <w:rsid w:val="008974B8"/>
    <w:rsid w:val="008B4556"/>
    <w:rsid w:val="008C23AC"/>
    <w:rsid w:val="00912A5B"/>
    <w:rsid w:val="00912EC9"/>
    <w:rsid w:val="0093712C"/>
    <w:rsid w:val="00937F40"/>
    <w:rsid w:val="00950DD5"/>
    <w:rsid w:val="00971269"/>
    <w:rsid w:val="009A4E17"/>
    <w:rsid w:val="009B6DE3"/>
    <w:rsid w:val="009D66DB"/>
    <w:rsid w:val="009E366D"/>
    <w:rsid w:val="009F2136"/>
    <w:rsid w:val="00A2377C"/>
    <w:rsid w:val="00A33EE2"/>
    <w:rsid w:val="00A43209"/>
    <w:rsid w:val="00A70DCB"/>
    <w:rsid w:val="00AA41DA"/>
    <w:rsid w:val="00AD1AE5"/>
    <w:rsid w:val="00AF5FEE"/>
    <w:rsid w:val="00B0360E"/>
    <w:rsid w:val="00B35911"/>
    <w:rsid w:val="00B376B4"/>
    <w:rsid w:val="00B43C42"/>
    <w:rsid w:val="00B61F01"/>
    <w:rsid w:val="00B62D45"/>
    <w:rsid w:val="00B7050E"/>
    <w:rsid w:val="00BA1FD4"/>
    <w:rsid w:val="00BB2006"/>
    <w:rsid w:val="00BE0355"/>
    <w:rsid w:val="00BF5B65"/>
    <w:rsid w:val="00C05C95"/>
    <w:rsid w:val="00C225ED"/>
    <w:rsid w:val="00C44E48"/>
    <w:rsid w:val="00C67FFD"/>
    <w:rsid w:val="00CB4A63"/>
    <w:rsid w:val="00CB59D4"/>
    <w:rsid w:val="00D07549"/>
    <w:rsid w:val="00D21664"/>
    <w:rsid w:val="00D21B0C"/>
    <w:rsid w:val="00D25C38"/>
    <w:rsid w:val="00D3789D"/>
    <w:rsid w:val="00D45386"/>
    <w:rsid w:val="00D64F89"/>
    <w:rsid w:val="00D9099E"/>
    <w:rsid w:val="00D95C47"/>
    <w:rsid w:val="00DA3D22"/>
    <w:rsid w:val="00DB6816"/>
    <w:rsid w:val="00DD617C"/>
    <w:rsid w:val="00E27951"/>
    <w:rsid w:val="00E97FE4"/>
    <w:rsid w:val="00EA4DFB"/>
    <w:rsid w:val="00EA632D"/>
    <w:rsid w:val="00EC7B54"/>
    <w:rsid w:val="00ED4655"/>
    <w:rsid w:val="00ED77D1"/>
    <w:rsid w:val="00EF259C"/>
    <w:rsid w:val="00EF610F"/>
    <w:rsid w:val="00F37889"/>
    <w:rsid w:val="00F67E34"/>
    <w:rsid w:val="00F81F25"/>
    <w:rsid w:val="00FD339C"/>
    <w:rsid w:val="00FF1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7C"/>
  </w:style>
  <w:style w:type="paragraph" w:styleId="2">
    <w:name w:val="heading 2"/>
    <w:basedOn w:val="a"/>
    <w:link w:val="20"/>
    <w:uiPriority w:val="9"/>
    <w:qFormat/>
    <w:rsid w:val="00BA1F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39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D3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39C"/>
  </w:style>
  <w:style w:type="paragraph" w:styleId="a7">
    <w:name w:val="footer"/>
    <w:basedOn w:val="a"/>
    <w:link w:val="a8"/>
    <w:uiPriority w:val="99"/>
    <w:unhideWhenUsed/>
    <w:rsid w:val="00FD3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39C"/>
  </w:style>
  <w:style w:type="table" w:styleId="a9">
    <w:name w:val="Table Grid"/>
    <w:basedOn w:val="a1"/>
    <w:uiPriority w:val="39"/>
    <w:rsid w:val="00FD3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257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5708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67E34"/>
    <w:pPr>
      <w:ind w:left="720"/>
      <w:contextualSpacing/>
    </w:pPr>
  </w:style>
  <w:style w:type="character" w:styleId="ad">
    <w:name w:val="Strong"/>
    <w:basedOn w:val="a0"/>
    <w:uiPriority w:val="22"/>
    <w:qFormat/>
    <w:rsid w:val="0097126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A1F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z-toc-section">
    <w:name w:val="ez-toc-section"/>
    <w:basedOn w:val="a0"/>
    <w:rsid w:val="00BA1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7C"/>
  </w:style>
  <w:style w:type="paragraph" w:styleId="2">
    <w:name w:val="heading 2"/>
    <w:basedOn w:val="a"/>
    <w:link w:val="20"/>
    <w:uiPriority w:val="9"/>
    <w:qFormat/>
    <w:rsid w:val="00BA1F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39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D3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39C"/>
  </w:style>
  <w:style w:type="paragraph" w:styleId="a7">
    <w:name w:val="footer"/>
    <w:basedOn w:val="a"/>
    <w:link w:val="a8"/>
    <w:uiPriority w:val="99"/>
    <w:unhideWhenUsed/>
    <w:rsid w:val="00FD3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39C"/>
  </w:style>
  <w:style w:type="table" w:styleId="a9">
    <w:name w:val="Table Grid"/>
    <w:basedOn w:val="a1"/>
    <w:uiPriority w:val="39"/>
    <w:rsid w:val="00FD3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257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5708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67E34"/>
    <w:pPr>
      <w:ind w:left="720"/>
      <w:contextualSpacing/>
    </w:pPr>
  </w:style>
  <w:style w:type="character" w:styleId="ad">
    <w:name w:val="Strong"/>
    <w:basedOn w:val="a0"/>
    <w:uiPriority w:val="22"/>
    <w:qFormat/>
    <w:rsid w:val="0097126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A1F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z-toc-section">
    <w:name w:val="ez-toc-section"/>
    <w:basedOn w:val="a0"/>
    <w:rsid w:val="00BA1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04@02.rospotrebnadzor.ru" TargetMode="External"/><Relationship Id="rId18" Type="http://schemas.openxmlformats.org/officeDocument/2006/relationships/hyperlink" Target="mailto:Z_gdt@02.rospotrebnadzor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z06@02.rospotrebnadzor.ru" TargetMode="External"/><Relationship Id="rId17" Type="http://schemas.openxmlformats.org/officeDocument/2006/relationships/hyperlink" Target="mailto:z10@02.rospotrebnadzor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z11@02.rospotrebnadzor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z05@02.rospotrebnadzo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09@02.rospotrebnadzor.ru" TargetMode="External"/><Relationship Id="rId10" Type="http://schemas.openxmlformats.org/officeDocument/2006/relationships/hyperlink" Target="mailto:z03@02.rospotrebnadzor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02@02.rospotrebnadzor.ru" TargetMode="External"/><Relationship Id="rId14" Type="http://schemas.openxmlformats.org/officeDocument/2006/relationships/hyperlink" Target="mailto:z07@02.rospotrebnadzor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Кантемиров Эдуард Артурович</dc:creator>
  <cp:lastModifiedBy>omd_28</cp:lastModifiedBy>
  <cp:revision>19</cp:revision>
  <cp:lastPrinted>2020-02-12T05:32:00Z</cp:lastPrinted>
  <dcterms:created xsi:type="dcterms:W3CDTF">2019-06-25T07:21:00Z</dcterms:created>
  <dcterms:modified xsi:type="dcterms:W3CDTF">2020-02-12T05:58:00Z</dcterms:modified>
</cp:coreProperties>
</file>